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37" w:rsidRPr="00045537" w:rsidRDefault="00045537" w:rsidP="00045537">
      <w:pPr>
        <w:spacing w:after="0" w:line="240" w:lineRule="auto"/>
        <w:jc w:val="center"/>
        <w:rPr>
          <w:rFonts w:ascii="Times New Roman" w:eastAsia="Times New Roman" w:hAnsi="Times New Roman" w:cs="Times New Roman"/>
          <w:sz w:val="24"/>
          <w:szCs w:val="24"/>
          <w:lang w:eastAsia="ru-RU"/>
        </w:rPr>
      </w:pPr>
      <w:r w:rsidRPr="00045537">
        <w:rPr>
          <w:rFonts w:ascii="Arial" w:eastAsia="Times New Roman" w:hAnsi="Arial" w:cs="Arial"/>
          <w:b/>
          <w:bCs/>
          <w:color w:val="333333"/>
          <w:sz w:val="48"/>
          <w:szCs w:val="48"/>
          <w:shd w:val="clear" w:color="auto" w:fill="FFFFFF"/>
          <w:lang w:eastAsia="ru-RU"/>
        </w:rPr>
        <w:t>Смена страховщика – чем чаще, тем лучше?</w:t>
      </w:r>
      <w:r w:rsidRPr="00045537">
        <w:rPr>
          <w:rFonts w:ascii="Arial" w:eastAsia="Times New Roman" w:hAnsi="Arial" w:cs="Arial"/>
          <w:color w:val="333333"/>
          <w:sz w:val="18"/>
          <w:szCs w:val="18"/>
          <w:shd w:val="clear" w:color="auto" w:fill="FFFFFF"/>
          <w:lang w:eastAsia="ru-RU"/>
        </w:rPr>
        <w:t> </w:t>
      </w:r>
      <w:r w:rsidRPr="00045537">
        <w:rPr>
          <w:rFonts w:ascii="Arial" w:eastAsia="Times New Roman" w:hAnsi="Arial" w:cs="Arial"/>
          <w:color w:val="333333"/>
          <w:sz w:val="18"/>
          <w:szCs w:val="18"/>
          <w:lang w:eastAsia="ru-RU"/>
        </w:rPr>
        <w:br/>
      </w:r>
      <w:r w:rsidRPr="00045537">
        <w:rPr>
          <w:rFonts w:ascii="Arial" w:eastAsia="Times New Roman" w:hAnsi="Arial" w:cs="Arial"/>
          <w:b/>
          <w:bCs/>
          <w:color w:val="333333"/>
          <w:sz w:val="27"/>
          <w:szCs w:val="27"/>
          <w:shd w:val="clear" w:color="auto" w:fill="FFFFFF"/>
          <w:lang w:eastAsia="ru-RU"/>
        </w:rPr>
        <w:t>22 августа 2017</w:t>
      </w:r>
    </w:p>
    <w:p w:rsidR="00045537" w:rsidRDefault="00045537" w:rsidP="00045537">
      <w:pPr>
        <w:shd w:val="clear" w:color="auto" w:fill="FFFFFF"/>
        <w:spacing w:after="0" w:line="240" w:lineRule="auto"/>
        <w:rPr>
          <w:rFonts w:ascii="Arial" w:eastAsia="Times New Roman" w:hAnsi="Arial" w:cs="Arial"/>
          <w:color w:val="333333"/>
          <w:sz w:val="24"/>
          <w:szCs w:val="24"/>
          <w:lang w:eastAsia="ru-RU"/>
        </w:rPr>
      </w:pPr>
    </w:p>
    <w:p w:rsidR="00045537" w:rsidRPr="00045537" w:rsidRDefault="00045537" w:rsidP="00045537">
      <w:pPr>
        <w:shd w:val="clear" w:color="auto" w:fill="FFFFFF"/>
        <w:spacing w:after="0" w:line="240" w:lineRule="auto"/>
        <w:rPr>
          <w:rFonts w:ascii="Arial" w:eastAsia="Times New Roman" w:hAnsi="Arial" w:cs="Arial"/>
          <w:color w:val="333333"/>
          <w:sz w:val="18"/>
          <w:szCs w:val="18"/>
          <w:lang w:eastAsia="ru-RU"/>
        </w:rPr>
      </w:pPr>
      <w:bookmarkStart w:id="0" w:name="_GoBack"/>
      <w:bookmarkEnd w:id="0"/>
      <w:r w:rsidRPr="00045537">
        <w:rPr>
          <w:rFonts w:ascii="Arial" w:eastAsia="Times New Roman" w:hAnsi="Arial" w:cs="Arial"/>
          <w:color w:val="333333"/>
          <w:sz w:val="24"/>
          <w:szCs w:val="24"/>
          <w:lang w:eastAsia="ru-RU"/>
        </w:rPr>
        <w:t>На протяжении всей жизни, всем нам необходимо делать тот или иной выбор, от которого порой зависит наша судьба. Хорошо, если неверно принятое решение можно исправить, но если такой возможности нет, то лучше не рисковать.</w:t>
      </w:r>
    </w:p>
    <w:p w:rsidR="00045537" w:rsidRPr="00045537" w:rsidRDefault="00045537" w:rsidP="0004553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45537">
        <w:rPr>
          <w:rFonts w:ascii="Arial" w:eastAsia="Times New Roman" w:hAnsi="Arial" w:cs="Arial"/>
          <w:color w:val="333333"/>
          <w:sz w:val="24"/>
          <w:szCs w:val="24"/>
          <w:lang w:eastAsia="ru-RU"/>
        </w:rPr>
        <w:t>Не стоит рисковать и когда дело касается пенсионных накоплений, важно быть предельно внимательным при выборе и смене страховщика.</w:t>
      </w:r>
    </w:p>
    <w:p w:rsidR="00045537" w:rsidRPr="00045537" w:rsidRDefault="00045537" w:rsidP="0004553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45537">
        <w:rPr>
          <w:rFonts w:ascii="Arial" w:eastAsia="Times New Roman" w:hAnsi="Arial" w:cs="Arial"/>
          <w:color w:val="333333"/>
          <w:sz w:val="24"/>
          <w:szCs w:val="24"/>
          <w:lang w:eastAsia="ru-RU"/>
        </w:rPr>
        <w:t>Если вы все-таки решили изменить страховщика - организацию, которая будет управлять вашими пенсионными накоплениями, необходимо написать заявление. К рассмотрению оно будет принято с более поздней датой поступления в ПФР, но не позднее 31 декабря 2017 года.</w:t>
      </w:r>
    </w:p>
    <w:p w:rsidR="00045537" w:rsidRPr="00045537" w:rsidRDefault="00045537" w:rsidP="0004553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45537">
        <w:rPr>
          <w:rFonts w:ascii="Arial" w:eastAsia="Times New Roman" w:hAnsi="Arial" w:cs="Arial"/>
          <w:color w:val="333333"/>
          <w:sz w:val="24"/>
          <w:szCs w:val="24"/>
          <w:lang w:eastAsia="ru-RU"/>
        </w:rPr>
        <w:t>В случае, если вы планируете менять страховщика чаще одного раза в пять лет, вы потеряете инвестиционный доход, полученный предыдущим страховщиком. Более того, в случае получения убытка при инвестировании средств, результат будет зафиксирован и сумма накоплений уменьшится.</w:t>
      </w:r>
    </w:p>
    <w:p w:rsidR="00045537" w:rsidRPr="00045537" w:rsidRDefault="00045537" w:rsidP="0004553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45537">
        <w:rPr>
          <w:rFonts w:ascii="Arial" w:eastAsia="Times New Roman" w:hAnsi="Arial" w:cs="Arial"/>
          <w:color w:val="333333"/>
          <w:sz w:val="24"/>
          <w:szCs w:val="24"/>
          <w:lang w:eastAsia="ru-RU"/>
        </w:rPr>
        <w:t>При подаче заявления о переходе с рассмотрением через пять лет гражданину гарантируется вся сумма пенсионных накоплений. Доход при этом сохраняется полностью, а в случае отрицательного результата инвестирования убыток покроет ваш страховщик.</w:t>
      </w:r>
    </w:p>
    <w:p w:rsidR="00045537" w:rsidRPr="00045537" w:rsidRDefault="00045537" w:rsidP="0004553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45537">
        <w:rPr>
          <w:rFonts w:ascii="Arial" w:eastAsia="Times New Roman" w:hAnsi="Arial" w:cs="Arial"/>
          <w:color w:val="333333"/>
          <w:sz w:val="24"/>
          <w:szCs w:val="24"/>
          <w:lang w:eastAsia="ru-RU"/>
        </w:rPr>
        <w:t>Переход из одного НПФ в другой НПФ или в ПФР осуществляется в году, следующем за годом, в котором истекает пятилетний срок с года подачи такого заявления.</w:t>
      </w:r>
    </w:p>
    <w:p w:rsidR="00045537" w:rsidRPr="00045537" w:rsidRDefault="00045537" w:rsidP="00045537">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045537">
        <w:rPr>
          <w:rFonts w:ascii="Arial" w:eastAsia="Times New Roman" w:hAnsi="Arial" w:cs="Arial"/>
          <w:color w:val="333333"/>
          <w:sz w:val="24"/>
          <w:szCs w:val="24"/>
          <w:lang w:eastAsia="ru-RU"/>
        </w:rPr>
        <w:t>Например, если заявление было подано в 2017 году, пенсионные накопления передадут выбранному страховщику в первом квартале 2022 года, инвестиционный доход при этом сохраняется. Если вы решили перевести свои накопления в 2017 году досрочно, то средства будут переданы в 2018 году, но с возможной потерей инвестиционного дохода.</w:t>
      </w:r>
      <w:r w:rsidRPr="00045537">
        <w:rPr>
          <w:rFonts w:ascii="Arial" w:eastAsia="Times New Roman" w:hAnsi="Arial" w:cs="Arial"/>
          <w:color w:val="333333"/>
          <w:sz w:val="18"/>
          <w:szCs w:val="18"/>
          <w:lang w:eastAsia="ru-RU"/>
        </w:rPr>
        <w:t> </w:t>
      </w:r>
    </w:p>
    <w:p w:rsidR="000A3335" w:rsidRDefault="000A3335"/>
    <w:sectPr w:rsidR="000A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37"/>
    <w:rsid w:val="00045537"/>
    <w:rsid w:val="000A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541"/>
  <w15:chartTrackingRefBased/>
  <w15:docId w15:val="{0925C7B9-8B55-4FFF-AB19-087A10C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825">
      <w:bodyDiv w:val="1"/>
      <w:marLeft w:val="0"/>
      <w:marRight w:val="0"/>
      <w:marTop w:val="0"/>
      <w:marBottom w:val="0"/>
      <w:divBdr>
        <w:top w:val="none" w:sz="0" w:space="0" w:color="auto"/>
        <w:left w:val="none" w:sz="0" w:space="0" w:color="auto"/>
        <w:bottom w:val="none" w:sz="0" w:space="0" w:color="auto"/>
        <w:right w:val="none" w:sz="0" w:space="0" w:color="auto"/>
      </w:divBdr>
      <w:divsChild>
        <w:div w:id="51461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2017-08-24T12:13:00Z</dcterms:created>
  <dcterms:modified xsi:type="dcterms:W3CDTF">2017-08-24T12:14:00Z</dcterms:modified>
</cp:coreProperties>
</file>